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50519" w14:textId="77777777" w:rsidR="00AE635D" w:rsidRPr="00494D0D" w:rsidRDefault="00AE635D" w:rsidP="00AE635D">
      <w:pPr>
        <w:spacing w:before="300" w:after="150" w:line="319" w:lineRule="atLeast"/>
        <w:textAlignment w:val="top"/>
        <w:outlineLvl w:val="2"/>
        <w:rPr>
          <w:rFonts w:eastAsia="Times New Roman" w:cstheme="minorHAnsi"/>
          <w:color w:val="333333"/>
          <w:sz w:val="36"/>
          <w:szCs w:val="36"/>
          <w:lang w:val="sv-FI" w:eastAsia="fi-FI"/>
        </w:rPr>
      </w:pPr>
      <w:r w:rsidRPr="00494D0D">
        <w:rPr>
          <w:rFonts w:eastAsia="Times New Roman" w:cstheme="minorHAnsi"/>
          <w:b/>
          <w:bCs/>
          <w:color w:val="006400"/>
          <w:sz w:val="36"/>
          <w:szCs w:val="36"/>
          <w:lang w:val="sv-FI" w:eastAsia="fi-FI"/>
        </w:rPr>
        <w:t>Redogörelse för registerbehandling</w:t>
      </w:r>
    </w:p>
    <w:p w14:paraId="15E1826D" w14:textId="7B7157E4" w:rsidR="00AE635D" w:rsidRPr="002E5BA2" w:rsidRDefault="00AE635D" w:rsidP="00AE635D">
      <w:pPr>
        <w:spacing w:after="150" w:line="240" w:lineRule="auto"/>
        <w:textAlignment w:val="top"/>
        <w:rPr>
          <w:rFonts w:eastAsia="Times New Roman" w:cstheme="minorHAnsi"/>
          <w:sz w:val="18"/>
          <w:szCs w:val="18"/>
          <w:lang w:val="sv-FI" w:eastAsia="fi-FI"/>
        </w:rPr>
      </w:pPr>
      <w:r w:rsidRPr="002E5BA2">
        <w:rPr>
          <w:rFonts w:eastAsia="Times New Roman" w:cstheme="minorHAnsi"/>
          <w:sz w:val="18"/>
          <w:szCs w:val="18"/>
          <w:lang w:val="sv-FI" w:eastAsia="fi-FI"/>
        </w:rPr>
        <w:t xml:space="preserve">Uppdaterad </w:t>
      </w:r>
      <w:r w:rsidR="009F7174" w:rsidRPr="002E5BA2">
        <w:rPr>
          <w:rFonts w:eastAsia="Times New Roman" w:cstheme="minorHAnsi"/>
          <w:sz w:val="18"/>
          <w:szCs w:val="18"/>
          <w:lang w:val="sv-FI" w:eastAsia="fi-FI"/>
        </w:rPr>
        <w:t>1</w:t>
      </w:r>
      <w:r w:rsidRPr="002E5BA2">
        <w:rPr>
          <w:rFonts w:eastAsia="Times New Roman" w:cstheme="minorHAnsi"/>
          <w:sz w:val="18"/>
          <w:szCs w:val="18"/>
          <w:lang w:val="sv-FI" w:eastAsia="fi-FI"/>
        </w:rPr>
        <w:t>.</w:t>
      </w:r>
      <w:r w:rsidR="009F7174" w:rsidRPr="002E5BA2">
        <w:rPr>
          <w:rFonts w:eastAsia="Times New Roman" w:cstheme="minorHAnsi"/>
          <w:sz w:val="18"/>
          <w:szCs w:val="18"/>
          <w:lang w:val="sv-FI" w:eastAsia="fi-FI"/>
        </w:rPr>
        <w:t>11</w:t>
      </w:r>
      <w:r w:rsidRPr="002E5BA2">
        <w:rPr>
          <w:rFonts w:eastAsia="Times New Roman" w:cstheme="minorHAnsi"/>
          <w:sz w:val="18"/>
          <w:szCs w:val="18"/>
          <w:lang w:val="sv-FI" w:eastAsia="fi-FI"/>
        </w:rPr>
        <w:t xml:space="preserve"> 20</w:t>
      </w:r>
      <w:r w:rsidR="00C57AAD" w:rsidRPr="002E5BA2">
        <w:rPr>
          <w:rFonts w:eastAsia="Times New Roman" w:cstheme="minorHAnsi"/>
          <w:sz w:val="18"/>
          <w:szCs w:val="18"/>
          <w:lang w:val="sv-FI" w:eastAsia="fi-FI"/>
        </w:rPr>
        <w:t>20</w:t>
      </w:r>
      <w:r w:rsidRPr="002E5BA2">
        <w:rPr>
          <w:rFonts w:eastAsia="Times New Roman" w:cstheme="minorHAnsi"/>
          <w:sz w:val="18"/>
          <w:szCs w:val="18"/>
          <w:lang w:val="sv-FI" w:eastAsia="fi-FI"/>
        </w:rPr>
        <w:t xml:space="preserve"> till revision R</w:t>
      </w:r>
      <w:r w:rsidR="00C57AAD" w:rsidRPr="002E5BA2">
        <w:rPr>
          <w:rFonts w:eastAsia="Times New Roman" w:cstheme="minorHAnsi"/>
          <w:sz w:val="18"/>
          <w:szCs w:val="18"/>
          <w:lang w:val="sv-FI" w:eastAsia="fi-FI"/>
        </w:rPr>
        <w:t>5</w:t>
      </w:r>
      <w:r w:rsidR="001E30C5" w:rsidRPr="002E5BA2">
        <w:rPr>
          <w:rFonts w:eastAsia="Times New Roman" w:cstheme="minorHAnsi"/>
          <w:sz w:val="18"/>
          <w:szCs w:val="18"/>
          <w:lang w:val="sv-FI" w:eastAsia="fi-FI"/>
        </w:rPr>
        <w:t>D</w:t>
      </w:r>
      <w:r w:rsidRPr="002E5BA2">
        <w:rPr>
          <w:rFonts w:eastAsia="Times New Roman" w:cstheme="minorHAnsi"/>
          <w:sz w:val="18"/>
          <w:szCs w:val="18"/>
          <w:lang w:val="sv-FI" w:eastAsia="fi-FI"/>
        </w:rPr>
        <w:t>,  (16.8 2018 utkom första revisionen R1A).</w:t>
      </w:r>
    </w:p>
    <w:p w14:paraId="07554A45" w14:textId="77777777" w:rsidR="00AE635D" w:rsidRPr="00494D0D" w:rsidRDefault="00AE635D" w:rsidP="00AE635D">
      <w:pPr>
        <w:spacing w:after="150" w:line="240" w:lineRule="auto"/>
        <w:textAlignment w:val="top"/>
        <w:rPr>
          <w:rFonts w:eastAsia="Times New Roman" w:cstheme="minorHAnsi"/>
          <w:color w:val="333333"/>
          <w:sz w:val="18"/>
          <w:szCs w:val="18"/>
          <w:lang w:val="sv-FI" w:eastAsia="fi-FI"/>
        </w:rPr>
      </w:pPr>
      <w:r w:rsidRPr="00494D0D">
        <w:rPr>
          <w:rFonts w:eastAsia="Times New Roman" w:cstheme="minorHAnsi"/>
          <w:color w:val="333333"/>
          <w:sz w:val="18"/>
          <w:szCs w:val="18"/>
          <w:lang w:val="sv-FI" w:eastAsia="fi-FI"/>
        </w:rPr>
        <w:t> </w:t>
      </w:r>
    </w:p>
    <w:p w14:paraId="6E0EF528"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b/>
          <w:bCs/>
          <w:color w:val="333333"/>
          <w:sz w:val="24"/>
          <w:szCs w:val="24"/>
          <w:lang w:val="sv-FI" w:eastAsia="fi-FI"/>
        </w:rPr>
        <w:t>Föreningens namn och kontaktuppgifter</w:t>
      </w:r>
    </w:p>
    <w:p w14:paraId="4EDFF34B"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Namn: Helsingfors Släktforskare r.f. </w:t>
      </w:r>
    </w:p>
    <w:p w14:paraId="00857684"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Webbadress: http://www.hsf.webbhuset.fi</w:t>
      </w:r>
    </w:p>
    <w:p w14:paraId="1B205982"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E-postadress: helsingfors.hsf(at)gmail.com</w:t>
      </w:r>
    </w:p>
    <w:p w14:paraId="43168281"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Telefonnummer: Föreningen har ingen egen telefon.</w:t>
      </w:r>
    </w:p>
    <w:p w14:paraId="51996FA2"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 </w:t>
      </w:r>
    </w:p>
    <w:p w14:paraId="065C7711"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b/>
          <w:bCs/>
          <w:color w:val="333333"/>
          <w:sz w:val="24"/>
          <w:szCs w:val="24"/>
          <w:lang w:val="sv-FI" w:eastAsia="fi-FI"/>
        </w:rPr>
        <w:t>Medlemsregistrets ändamål och den lagliga grunden</w:t>
      </w:r>
    </w:p>
    <w:p w14:paraId="24507928" w14:textId="0E53EC8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Den rättsliga grunden för medlemsregistret är artikel 6.1.c (rättsliga förpliktelser) och artikel 9.2.d (behandling av särskilda kategorier av personuppgifter) i EU:</w:t>
      </w:r>
      <w:r w:rsidRPr="002E5BA2">
        <w:rPr>
          <w:rFonts w:eastAsia="Times New Roman" w:cstheme="minorHAnsi"/>
          <w:sz w:val="24"/>
          <w:szCs w:val="24"/>
          <w:lang w:val="sv-FI" w:eastAsia="fi-FI"/>
        </w:rPr>
        <w:t>s dataskyddsförordning GDPR</w:t>
      </w:r>
      <w:r w:rsidR="009F7174" w:rsidRPr="002E5BA2">
        <w:rPr>
          <w:rFonts w:eastAsia="Times New Roman" w:cstheme="minorHAnsi"/>
          <w:sz w:val="24"/>
          <w:szCs w:val="24"/>
          <w:lang w:val="sv-FI" w:eastAsia="fi-FI"/>
        </w:rPr>
        <w:t xml:space="preserve"> 25.5 2018</w:t>
      </w:r>
      <w:r w:rsidRPr="002E5BA2">
        <w:rPr>
          <w:rFonts w:eastAsia="Times New Roman" w:cstheme="minorHAnsi"/>
          <w:sz w:val="24"/>
          <w:szCs w:val="24"/>
          <w:lang w:val="sv-FI" w:eastAsia="fi-FI"/>
        </w:rPr>
        <w:t> https://eur-lex.europa.eu/legal-content/SV/TXT/?uri=ce</w:t>
      </w:r>
      <w:r w:rsidRPr="00494D0D">
        <w:rPr>
          <w:rFonts w:eastAsia="Times New Roman" w:cstheme="minorHAnsi"/>
          <w:color w:val="333333"/>
          <w:sz w:val="24"/>
          <w:szCs w:val="24"/>
          <w:lang w:val="sv-FI" w:eastAsia="fi-FI"/>
        </w:rPr>
        <w:t>lex%3A32016R0679 . Den nationella dataskyddslagen trädde i kraft 1.1.2019.</w:t>
      </w:r>
    </w:p>
    <w:p w14:paraId="3E44ACED"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Beträffande nationell lagstiftning finns stadganden i föreningslagen och bokföringslagen. Föreningslagen förutsätter att föreningen upprätthåller en förteckning över samtliga medlemmar. Ifall uppgifterna inte lämnas är det inte möjligt att vara medlem i föreningen.</w:t>
      </w:r>
    </w:p>
    <w:p w14:paraId="6BAADF2E"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Medlemsregistrets ändamål är att möjliggöra och dokumentera föreningens verksamhet och organisation samt att förverkliga föreningens och medlemmarnas rättigheter och skyldigheter. </w:t>
      </w:r>
    </w:p>
    <w:p w14:paraId="1540D4CF"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Föreningen får insamla endast för verksamheten nödvändiga pesonuppgifter. Uppgifterna nedan finns i medlemsförteckningen och de uppgifter som inte är obligatoriska för medlemmar anges som frivilliga att lämna in.</w:t>
      </w:r>
    </w:p>
    <w:p w14:paraId="7330CEA8"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Släktnamn</w:t>
      </w:r>
    </w:p>
    <w:p w14:paraId="3274EB7C"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Födelsesläktnamn (frivilligt)</w:t>
      </w:r>
    </w:p>
    <w:p w14:paraId="4A7AAF9D"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Förnamn</w:t>
      </w:r>
    </w:p>
    <w:p w14:paraId="5FB00362"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Födelsedatum</w:t>
      </w:r>
    </w:p>
    <w:p w14:paraId="7E7EAF46"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Födelseort (frivilligt).</w:t>
      </w:r>
    </w:p>
    <w:p w14:paraId="5D17071D"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Yrke eller titel (frivilligt)</w:t>
      </w:r>
    </w:p>
    <w:p w14:paraId="5778D8F2"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Adressuppgifter</w:t>
      </w:r>
    </w:p>
    <w:p w14:paraId="5227ADF4"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Telefon</w:t>
      </w:r>
    </w:p>
    <w:p w14:paraId="57495503"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E-post</w:t>
      </w:r>
    </w:p>
    <w:p w14:paraId="334F3918"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Min hemsida (frivilligt).</w:t>
      </w:r>
    </w:p>
    <w:p w14:paraId="014E21DE"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Jag forskar i släkter / gårdar / byar / annat (frivilligt).</w:t>
      </w:r>
    </w:p>
    <w:p w14:paraId="2D75F474"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lastRenderedPageBreak/>
        <w:t>Övrigt (frivilligt).</w:t>
      </w:r>
    </w:p>
    <w:p w14:paraId="212FBF77" w14:textId="5968E5C6" w:rsidR="00AE635D" w:rsidRPr="00494D0D" w:rsidRDefault="00E719E1" w:rsidP="00AE635D">
      <w:pPr>
        <w:spacing w:after="150" w:line="240" w:lineRule="auto"/>
        <w:textAlignment w:val="top"/>
        <w:rPr>
          <w:rFonts w:eastAsia="Times New Roman" w:cstheme="minorHAnsi"/>
          <w:color w:val="333333"/>
          <w:sz w:val="24"/>
          <w:szCs w:val="24"/>
          <w:lang w:val="sv-FI" w:eastAsia="fi-FI"/>
        </w:rPr>
      </w:pPr>
      <w:bookmarkStart w:id="0" w:name="_Hlk51931846"/>
      <w:r w:rsidRPr="002E5BA2">
        <w:rPr>
          <w:rFonts w:cstheme="minorHAnsi"/>
          <w:sz w:val="24"/>
          <w:szCs w:val="24"/>
          <w:shd w:val="clear" w:color="auto" w:fill="FFFFFF"/>
          <w:lang w:val="sv-FI"/>
        </w:rPr>
        <w:t xml:space="preserve">Föreningens medlemmars uppgifter </w:t>
      </w:r>
      <w:r w:rsidR="00AE635D" w:rsidRPr="002E5BA2">
        <w:rPr>
          <w:rFonts w:eastAsia="Times New Roman" w:cstheme="minorHAnsi"/>
          <w:sz w:val="24"/>
          <w:szCs w:val="24"/>
          <w:lang w:val="sv-FI" w:eastAsia="fi-FI"/>
        </w:rPr>
        <w:t xml:space="preserve">förvaras i Helsingfors Släktforskare r.f.:s </w:t>
      </w:r>
      <w:r w:rsidR="00E3279D" w:rsidRPr="002E5BA2">
        <w:rPr>
          <w:rFonts w:cstheme="minorHAnsi"/>
          <w:sz w:val="24"/>
          <w:szCs w:val="24"/>
          <w:shd w:val="clear" w:color="auto" w:fill="FFFFFF"/>
          <w:lang w:val="sv-FI"/>
        </w:rPr>
        <w:t>låsta arkivskåp,</w:t>
      </w:r>
      <w:r w:rsidR="00C57AAD" w:rsidRPr="002E5BA2">
        <w:rPr>
          <w:rFonts w:eastAsia="Times New Roman" w:cstheme="minorHAnsi"/>
          <w:sz w:val="24"/>
          <w:szCs w:val="24"/>
          <w:lang w:val="sv-FI" w:eastAsia="fi-FI"/>
        </w:rPr>
        <w:t xml:space="preserve"> och bakom l</w:t>
      </w:r>
      <w:r w:rsidR="009E0ACF" w:rsidRPr="002E5BA2">
        <w:rPr>
          <w:rFonts w:eastAsia="Times New Roman" w:cstheme="minorHAnsi"/>
          <w:sz w:val="24"/>
          <w:szCs w:val="24"/>
          <w:lang w:val="sv-FI" w:eastAsia="fi-FI"/>
        </w:rPr>
        <w:t>ö</w:t>
      </w:r>
      <w:r w:rsidR="00C57AAD" w:rsidRPr="002E5BA2">
        <w:rPr>
          <w:rFonts w:eastAsia="Times New Roman" w:cstheme="minorHAnsi"/>
          <w:sz w:val="24"/>
          <w:szCs w:val="24"/>
          <w:lang w:val="sv-FI" w:eastAsia="fi-FI"/>
        </w:rPr>
        <w:t>senord</w:t>
      </w:r>
      <w:r w:rsidR="009E0ACF" w:rsidRPr="002E5BA2">
        <w:rPr>
          <w:rFonts w:eastAsia="Times New Roman" w:cstheme="minorHAnsi"/>
          <w:sz w:val="24"/>
          <w:szCs w:val="24"/>
          <w:lang w:val="sv-FI" w:eastAsia="fi-FI"/>
        </w:rPr>
        <w:t xml:space="preserve"> i föreningens webbsajt</w:t>
      </w:r>
      <w:r w:rsidR="00AE635D" w:rsidRPr="002E5BA2">
        <w:rPr>
          <w:rFonts w:eastAsia="Times New Roman" w:cstheme="minorHAnsi"/>
          <w:sz w:val="24"/>
          <w:szCs w:val="24"/>
          <w:lang w:val="sv-FI" w:eastAsia="fi-FI"/>
        </w:rPr>
        <w:t xml:space="preserve">. </w:t>
      </w:r>
      <w:bookmarkEnd w:id="0"/>
      <w:r w:rsidR="00AE635D" w:rsidRPr="002E5BA2">
        <w:rPr>
          <w:rFonts w:eastAsia="Times New Roman" w:cstheme="minorHAnsi"/>
          <w:sz w:val="24"/>
          <w:szCs w:val="24"/>
          <w:lang w:val="sv-FI" w:eastAsia="fi-FI"/>
        </w:rPr>
        <w:t xml:space="preserve">Webbhuset </w:t>
      </w:r>
      <w:r w:rsidR="00AE635D" w:rsidRPr="00494D0D">
        <w:rPr>
          <w:rFonts w:eastAsia="Times New Roman" w:cstheme="minorHAnsi"/>
          <w:color w:val="333333"/>
          <w:sz w:val="24"/>
          <w:szCs w:val="24"/>
          <w:lang w:val="sv-FI" w:eastAsia="fi-FI"/>
        </w:rPr>
        <w:t>Finland Oy Ab upprätthåller webbsajten för Helsingfors Släktforskare r.f.. Föreningens medlemmars e-postadresser lagras i Helsingfors Släktforskare r.f.:s Google-konto kontakter.</w:t>
      </w:r>
    </w:p>
    <w:p w14:paraId="01A224CA" w14:textId="77777777" w:rsidR="00E23589" w:rsidRPr="00494D0D" w:rsidRDefault="00E23589" w:rsidP="00AE635D">
      <w:pPr>
        <w:spacing w:after="150" w:line="240" w:lineRule="auto"/>
        <w:textAlignment w:val="top"/>
        <w:rPr>
          <w:rFonts w:eastAsia="Times New Roman" w:cstheme="minorHAnsi"/>
          <w:b/>
          <w:bCs/>
          <w:color w:val="333333"/>
          <w:sz w:val="24"/>
          <w:szCs w:val="24"/>
          <w:lang w:val="sv-FI" w:eastAsia="fi-FI"/>
        </w:rPr>
      </w:pPr>
    </w:p>
    <w:p w14:paraId="3FD0F57C" w14:textId="0EA8ED3E"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b/>
          <w:bCs/>
          <w:color w:val="333333"/>
          <w:sz w:val="24"/>
          <w:szCs w:val="24"/>
          <w:lang w:val="sv-FI" w:eastAsia="fi-FI"/>
        </w:rPr>
        <w:t>Mottagare av personuppgifterna</w:t>
      </w:r>
    </w:p>
    <w:p w14:paraId="61275B1F" w14:textId="5A0D9DCF" w:rsidR="00494D0D" w:rsidRDefault="00AE635D" w:rsidP="00494D0D">
      <w:pPr>
        <w:pStyle w:val="Standard"/>
        <w:ind w:right="-284"/>
        <w:rPr>
          <w:rFonts w:asciiTheme="minorHAnsi" w:hAnsiTheme="minorHAnsi" w:cstheme="minorHAnsi"/>
          <w:color w:val="333333"/>
          <w:lang w:val="sv-FI" w:eastAsia="fi-FI"/>
        </w:rPr>
      </w:pPr>
      <w:r w:rsidRPr="00494D0D">
        <w:rPr>
          <w:rFonts w:asciiTheme="minorHAnsi" w:hAnsiTheme="minorHAnsi" w:cstheme="minorHAnsi"/>
          <w:color w:val="333333"/>
          <w:lang w:val="sv-FI" w:eastAsia="fi-FI"/>
        </w:rPr>
        <w:t>Personuppgifterna hanteras av föreningens styrelse,</w:t>
      </w:r>
      <w:r w:rsidR="002D2297" w:rsidRPr="00494D0D">
        <w:rPr>
          <w:rFonts w:asciiTheme="minorHAnsi" w:hAnsiTheme="minorHAnsi" w:cstheme="minorHAnsi"/>
          <w:color w:val="333333"/>
          <w:lang w:val="sv-FI" w:eastAsia="fi-FI"/>
        </w:rPr>
        <w:t xml:space="preserve"> </w:t>
      </w:r>
      <w:r w:rsidRPr="00494D0D">
        <w:rPr>
          <w:rFonts w:asciiTheme="minorHAnsi" w:hAnsiTheme="minorHAnsi" w:cstheme="minorHAnsi"/>
          <w:color w:val="333333"/>
          <w:lang w:val="sv-FI" w:eastAsia="fi-FI"/>
        </w:rPr>
        <w:t>verksamhetsgranskare, post- och e-postansvarig, rese-, exkursions- och utfärdsarrangörer samt ev. övriga tillsatta funktionärer.</w:t>
      </w:r>
    </w:p>
    <w:p w14:paraId="76654A10" w14:textId="3114F9EE" w:rsidR="00613DFF" w:rsidRPr="00613DFF" w:rsidRDefault="00613DFF" w:rsidP="00613DFF">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Antavlorna som inlämnas till föreningen hanteras enligt Helsingfors Släktforskare r.f. utarbetade principer som finns tillhanda i föreningen.</w:t>
      </w:r>
    </w:p>
    <w:p w14:paraId="2382B6DE" w14:textId="68AE32E5" w:rsidR="009F7174" w:rsidRDefault="009F7174" w:rsidP="00494D0D">
      <w:pPr>
        <w:pStyle w:val="Standard"/>
        <w:ind w:right="-284"/>
        <w:rPr>
          <w:rFonts w:asciiTheme="minorHAnsi" w:hAnsiTheme="minorHAnsi" w:cstheme="minorHAnsi"/>
          <w:color w:val="FF0000"/>
          <w:shd w:val="clear" w:color="auto" w:fill="FAFAFA"/>
        </w:rPr>
      </w:pPr>
    </w:p>
    <w:p w14:paraId="7FACB353" w14:textId="77777777" w:rsidR="00394CAB" w:rsidRPr="002E5BA2" w:rsidRDefault="00394CAB" w:rsidP="00394CAB">
      <w:pPr>
        <w:shd w:val="clear" w:color="auto" w:fill="FFFFFF"/>
        <w:spacing w:after="0" w:line="240" w:lineRule="auto"/>
        <w:rPr>
          <w:rFonts w:eastAsia="Times New Roman" w:cstheme="minorHAnsi"/>
          <w:sz w:val="24"/>
          <w:szCs w:val="24"/>
          <w:lang w:val="sv-FI" w:eastAsia="sv-FI"/>
        </w:rPr>
      </w:pPr>
      <w:r w:rsidRPr="002E5BA2">
        <w:rPr>
          <w:rFonts w:eastAsia="Times New Roman" w:cstheme="minorHAnsi"/>
          <w:b/>
          <w:bCs/>
          <w:sz w:val="24"/>
          <w:szCs w:val="24"/>
          <w:lang w:val="sv-FI" w:eastAsia="sv-FI"/>
        </w:rPr>
        <w:t>Utomstående aktörer</w:t>
      </w:r>
    </w:p>
    <w:p w14:paraId="1F6868D2" w14:textId="77777777" w:rsidR="00394CAB" w:rsidRPr="002E5BA2" w:rsidRDefault="00394CAB" w:rsidP="00394CAB">
      <w:pPr>
        <w:shd w:val="clear" w:color="auto" w:fill="FFFFFF"/>
        <w:spacing w:after="0" w:line="240" w:lineRule="auto"/>
        <w:rPr>
          <w:rFonts w:eastAsia="Times New Roman" w:cstheme="minorHAnsi"/>
          <w:sz w:val="24"/>
          <w:szCs w:val="24"/>
          <w:lang w:val="sv-FI" w:eastAsia="sv-FI"/>
        </w:rPr>
      </w:pPr>
      <w:r w:rsidRPr="002E5BA2">
        <w:rPr>
          <w:rFonts w:eastAsia="Times New Roman" w:cstheme="minorHAnsi"/>
          <w:sz w:val="24"/>
          <w:szCs w:val="24"/>
          <w:lang w:val="sv-FI" w:eastAsia="sv-FI"/>
        </w:rPr>
        <w:t>Medlemmarnas postadresser sänds till Finlands svenska hembygdsförbund r.f. och tryckeriet Arkmedia för postning av tidningen Hembygden om medlem för sin del inte motsatt sig detta. </w:t>
      </w:r>
    </w:p>
    <w:p w14:paraId="4E666F8C" w14:textId="3DDF9DB0" w:rsidR="00AE635D" w:rsidRPr="002E5BA2" w:rsidRDefault="00AE635D" w:rsidP="00AE635D">
      <w:pPr>
        <w:spacing w:after="150" w:line="240" w:lineRule="auto"/>
        <w:textAlignment w:val="top"/>
        <w:rPr>
          <w:rFonts w:eastAsia="Times New Roman" w:cstheme="minorHAnsi"/>
          <w:sz w:val="24"/>
          <w:szCs w:val="24"/>
          <w:lang w:val="sv-SE" w:eastAsia="fi-FI"/>
        </w:rPr>
      </w:pPr>
    </w:p>
    <w:p w14:paraId="4AD239C1"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b/>
          <w:bCs/>
          <w:color w:val="333333"/>
          <w:sz w:val="24"/>
          <w:szCs w:val="24"/>
          <w:lang w:val="sv-FI" w:eastAsia="fi-FI"/>
        </w:rPr>
        <w:t>Samtycke för överlämning av uppgifter i medlemsregistret.</w:t>
      </w:r>
    </w:p>
    <w:p w14:paraId="7DFE9087"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1.     </w:t>
      </w:r>
    </w:p>
    <w:p w14:paraId="29FB8F11"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Medlems namn får efter godkännande i medlemsansökan publiceras i medlemstidningen Släktforskaren, som också distribueras till andra än föreningens medlemmar.</w:t>
      </w:r>
    </w:p>
    <w:p w14:paraId="32AC5B1D"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2.     </w:t>
      </w:r>
    </w:p>
    <w:p w14:paraId="19303C82"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Samtycke för publicering av personuppgifter och ev. foto för speciella projekt så som t.ex. resor, exkursioner, kurser och antavlor m.m. görs separat med i ifrågavarande projekt deltagande medlemmar och med ev. deltagare som inte är medlemmar.</w:t>
      </w:r>
    </w:p>
    <w:p w14:paraId="6A8DF9F3"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b/>
          <w:bCs/>
          <w:color w:val="333333"/>
          <w:sz w:val="24"/>
          <w:szCs w:val="24"/>
          <w:lang w:val="sv-FI" w:eastAsia="fi-FI"/>
        </w:rPr>
        <w:t>Lagringsperioden</w:t>
      </w:r>
    </w:p>
    <w:p w14:paraId="63BADE5B"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Uppgifterna lagras så länge som medlemskapet fortgår och raderas därefter ur medlemsregistret.</w:t>
      </w:r>
    </w:p>
    <w:p w14:paraId="12F1254C"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b/>
          <w:bCs/>
          <w:color w:val="333333"/>
          <w:sz w:val="24"/>
          <w:szCs w:val="24"/>
          <w:lang w:val="sv-FI" w:eastAsia="fi-FI"/>
        </w:rPr>
        <w:t>Rättigheter</w:t>
      </w:r>
    </w:p>
    <w:p w14:paraId="48309F17"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Personer som finns upptagna i medlemsregistret har rätt att begära tillgång till och rättelse av sina uppgifter. Så länge medlemskapet fortgår är det inte möjligt att begära radering av sina uppgifter eller att begränsa eller invända mot behandlingen.</w:t>
      </w:r>
    </w:p>
    <w:p w14:paraId="0C53FDF7"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b/>
          <w:bCs/>
          <w:color w:val="333333"/>
          <w:sz w:val="24"/>
          <w:szCs w:val="24"/>
          <w:lang w:val="sv-FI" w:eastAsia="fi-FI"/>
        </w:rPr>
        <w:t>Klagomål</w:t>
      </w:r>
    </w:p>
    <w:p w14:paraId="0D42A096" w14:textId="77777777" w:rsidR="00AE635D" w:rsidRPr="00494D0D" w:rsidRDefault="00AE635D" w:rsidP="00AE635D">
      <w:pPr>
        <w:spacing w:after="150"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Personer som finns upptagna i medlemsregistret har rätt att inge klagomål till Dataskyddsmyndigheten.</w:t>
      </w:r>
    </w:p>
    <w:p w14:paraId="50174247" w14:textId="77777777" w:rsidR="00AE635D" w:rsidRPr="00494D0D" w:rsidRDefault="00AE635D" w:rsidP="00AE635D">
      <w:pPr>
        <w:spacing w:line="240" w:lineRule="auto"/>
        <w:textAlignment w:val="top"/>
        <w:rPr>
          <w:rFonts w:eastAsia="Times New Roman" w:cstheme="minorHAnsi"/>
          <w:color w:val="333333"/>
          <w:sz w:val="24"/>
          <w:szCs w:val="24"/>
          <w:lang w:val="sv-FI" w:eastAsia="fi-FI"/>
        </w:rPr>
      </w:pPr>
      <w:r w:rsidRPr="00494D0D">
        <w:rPr>
          <w:rFonts w:eastAsia="Times New Roman" w:cstheme="minorHAnsi"/>
          <w:color w:val="333333"/>
          <w:sz w:val="24"/>
          <w:szCs w:val="24"/>
          <w:lang w:val="sv-FI" w:eastAsia="fi-FI"/>
        </w:rPr>
        <w:t>Dataskyddsombudsmannens byrå: https://tietosuoja.fi/sv/framsida</w:t>
      </w:r>
    </w:p>
    <w:p w14:paraId="275688F1" w14:textId="77777777" w:rsidR="009D0939" w:rsidRPr="00494D0D" w:rsidRDefault="009D0939">
      <w:pPr>
        <w:rPr>
          <w:rFonts w:cstheme="minorHAnsi"/>
          <w:lang w:val="sv-FI"/>
        </w:rPr>
      </w:pPr>
    </w:p>
    <w:sectPr w:rsidR="009D0939" w:rsidRPr="00494D0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5D"/>
    <w:rsid w:val="001E30C5"/>
    <w:rsid w:val="002D2297"/>
    <w:rsid w:val="002E5BA2"/>
    <w:rsid w:val="00394CAB"/>
    <w:rsid w:val="00494D0D"/>
    <w:rsid w:val="00613DFF"/>
    <w:rsid w:val="007A32F9"/>
    <w:rsid w:val="009D0939"/>
    <w:rsid w:val="009E0ACF"/>
    <w:rsid w:val="009F7174"/>
    <w:rsid w:val="00AE635D"/>
    <w:rsid w:val="00B15FB4"/>
    <w:rsid w:val="00B46121"/>
    <w:rsid w:val="00BE2FB4"/>
    <w:rsid w:val="00C57AAD"/>
    <w:rsid w:val="00E23589"/>
    <w:rsid w:val="00E3279D"/>
    <w:rsid w:val="00E719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A1CF"/>
  <w15:docId w15:val="{1D4DD442-0944-4CF2-BF40-6A90A62C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E635D"/>
    <w:pPr>
      <w:spacing w:before="300" w:after="150" w:line="319" w:lineRule="atLeast"/>
      <w:outlineLvl w:val="2"/>
    </w:pPr>
    <w:rPr>
      <w:rFonts w:ascii="inherit" w:eastAsia="Times New Roman" w:hAnsi="inherit" w:cs="Times New Roman"/>
      <w:sz w:val="36"/>
      <w:szCs w:val="36"/>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635D"/>
    <w:rPr>
      <w:rFonts w:ascii="inherit" w:eastAsia="Times New Roman" w:hAnsi="inherit" w:cs="Times New Roman"/>
      <w:sz w:val="36"/>
      <w:szCs w:val="36"/>
      <w:lang w:eastAsia="fi-FI"/>
    </w:rPr>
  </w:style>
  <w:style w:type="character" w:styleId="Strong">
    <w:name w:val="Strong"/>
    <w:basedOn w:val="DefaultParagraphFont"/>
    <w:uiPriority w:val="22"/>
    <w:qFormat/>
    <w:rsid w:val="00AE635D"/>
    <w:rPr>
      <w:b/>
      <w:bCs/>
    </w:rPr>
  </w:style>
  <w:style w:type="paragraph" w:styleId="NormalWeb">
    <w:name w:val="Normal (Web)"/>
    <w:basedOn w:val="Normal"/>
    <w:uiPriority w:val="99"/>
    <w:semiHidden/>
    <w:unhideWhenUsed/>
    <w:rsid w:val="00AE635D"/>
    <w:pPr>
      <w:spacing w:after="150" w:line="240" w:lineRule="auto"/>
    </w:pPr>
    <w:rPr>
      <w:rFonts w:ascii="Times New Roman" w:eastAsia="Times New Roman" w:hAnsi="Times New Roman" w:cs="Times New Roman"/>
      <w:sz w:val="24"/>
      <w:szCs w:val="24"/>
      <w:lang w:eastAsia="fi-FI"/>
    </w:rPr>
  </w:style>
  <w:style w:type="paragraph" w:customStyle="1" w:styleId="small">
    <w:name w:val="small"/>
    <w:basedOn w:val="Normal"/>
    <w:rsid w:val="00AE635D"/>
    <w:pPr>
      <w:spacing w:after="150" w:line="240" w:lineRule="auto"/>
    </w:pPr>
    <w:rPr>
      <w:rFonts w:ascii="Times New Roman" w:eastAsia="Times New Roman" w:hAnsi="Times New Roman" w:cs="Times New Roman"/>
      <w:sz w:val="20"/>
      <w:szCs w:val="20"/>
      <w:lang w:eastAsia="fi-FI"/>
    </w:rPr>
  </w:style>
  <w:style w:type="paragraph" w:customStyle="1" w:styleId="Standard">
    <w:name w:val="Standard"/>
    <w:rsid w:val="00494D0D"/>
    <w:pPr>
      <w:widowControl w:val="0"/>
      <w:autoSpaceDE w:val="0"/>
      <w:autoSpaceDN w:val="0"/>
      <w:adjustRightInd w:val="0"/>
      <w:spacing w:after="0" w:line="240" w:lineRule="auto"/>
    </w:pPr>
    <w:rPr>
      <w:rFonts w:ascii="Times New Roman" w:eastAsia="Times New Roman" w:hAnsi="Times New Roman" w:cs="Times New Roman"/>
      <w:sz w:val="24"/>
      <w:szCs w:val="24"/>
      <w:lang w:val="sv-S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58187">
      <w:bodyDiv w:val="1"/>
      <w:marLeft w:val="0"/>
      <w:marRight w:val="0"/>
      <w:marTop w:val="0"/>
      <w:marBottom w:val="0"/>
      <w:divBdr>
        <w:top w:val="none" w:sz="0" w:space="0" w:color="auto"/>
        <w:left w:val="none" w:sz="0" w:space="0" w:color="auto"/>
        <w:bottom w:val="none" w:sz="0" w:space="0" w:color="auto"/>
        <w:right w:val="none" w:sz="0" w:space="0" w:color="auto"/>
      </w:divBdr>
      <w:divsChild>
        <w:div w:id="68042334">
          <w:marLeft w:val="0"/>
          <w:marRight w:val="0"/>
          <w:marTop w:val="0"/>
          <w:marBottom w:val="0"/>
          <w:divBdr>
            <w:top w:val="none" w:sz="0" w:space="0" w:color="auto"/>
            <w:left w:val="none" w:sz="0" w:space="0" w:color="auto"/>
            <w:bottom w:val="none" w:sz="0" w:space="0" w:color="auto"/>
            <w:right w:val="none" w:sz="0" w:space="0" w:color="auto"/>
          </w:divBdr>
        </w:div>
        <w:div w:id="1112361262">
          <w:marLeft w:val="0"/>
          <w:marRight w:val="0"/>
          <w:marTop w:val="0"/>
          <w:marBottom w:val="0"/>
          <w:divBdr>
            <w:top w:val="none" w:sz="0" w:space="0" w:color="auto"/>
            <w:left w:val="none" w:sz="0" w:space="0" w:color="auto"/>
            <w:bottom w:val="none" w:sz="0" w:space="0" w:color="auto"/>
            <w:right w:val="none" w:sz="0" w:space="0" w:color="auto"/>
          </w:divBdr>
        </w:div>
      </w:divsChild>
    </w:div>
    <w:div w:id="2008708921">
      <w:bodyDiv w:val="1"/>
      <w:marLeft w:val="0"/>
      <w:marRight w:val="0"/>
      <w:marTop w:val="0"/>
      <w:marBottom w:val="0"/>
      <w:divBdr>
        <w:top w:val="none" w:sz="0" w:space="0" w:color="auto"/>
        <w:left w:val="none" w:sz="0" w:space="0" w:color="auto"/>
        <w:bottom w:val="none" w:sz="0" w:space="0" w:color="auto"/>
        <w:right w:val="none" w:sz="0" w:space="0" w:color="auto"/>
      </w:divBdr>
      <w:divsChild>
        <w:div w:id="1500267074">
          <w:marLeft w:val="0"/>
          <w:marRight w:val="0"/>
          <w:marTop w:val="0"/>
          <w:marBottom w:val="0"/>
          <w:divBdr>
            <w:top w:val="none" w:sz="0" w:space="0" w:color="auto"/>
            <w:left w:val="none" w:sz="0" w:space="0" w:color="auto"/>
            <w:bottom w:val="none" w:sz="0" w:space="0" w:color="auto"/>
            <w:right w:val="none" w:sz="0" w:space="0" w:color="auto"/>
          </w:divBdr>
          <w:divsChild>
            <w:div w:id="1509055733">
              <w:marLeft w:val="0"/>
              <w:marRight w:val="0"/>
              <w:marTop w:val="0"/>
              <w:marBottom w:val="0"/>
              <w:divBdr>
                <w:top w:val="none" w:sz="0" w:space="0" w:color="auto"/>
                <w:left w:val="none" w:sz="0" w:space="0" w:color="auto"/>
                <w:bottom w:val="none" w:sz="0" w:space="0" w:color="auto"/>
                <w:right w:val="none" w:sz="0" w:space="0" w:color="auto"/>
              </w:divBdr>
              <w:divsChild>
                <w:div w:id="429737731">
                  <w:marLeft w:val="0"/>
                  <w:marRight w:val="0"/>
                  <w:marTop w:val="0"/>
                  <w:marBottom w:val="0"/>
                  <w:divBdr>
                    <w:top w:val="none" w:sz="0" w:space="0" w:color="auto"/>
                    <w:left w:val="none" w:sz="0" w:space="0" w:color="auto"/>
                    <w:bottom w:val="none" w:sz="0" w:space="0" w:color="auto"/>
                    <w:right w:val="none" w:sz="0" w:space="0" w:color="auto"/>
                  </w:divBdr>
                  <w:divsChild>
                    <w:div w:id="1572420596">
                      <w:marLeft w:val="0"/>
                      <w:marRight w:val="0"/>
                      <w:marTop w:val="0"/>
                      <w:marBottom w:val="0"/>
                      <w:divBdr>
                        <w:top w:val="none" w:sz="0" w:space="0" w:color="auto"/>
                        <w:left w:val="none" w:sz="0" w:space="0" w:color="auto"/>
                        <w:bottom w:val="none" w:sz="0" w:space="0" w:color="auto"/>
                        <w:right w:val="none" w:sz="0" w:space="0" w:color="auto"/>
                      </w:divBdr>
                      <w:divsChild>
                        <w:div w:id="5138058">
                          <w:marLeft w:val="0"/>
                          <w:marRight w:val="0"/>
                          <w:marTop w:val="0"/>
                          <w:marBottom w:val="0"/>
                          <w:divBdr>
                            <w:top w:val="none" w:sz="0" w:space="0" w:color="auto"/>
                            <w:left w:val="none" w:sz="0" w:space="0" w:color="auto"/>
                            <w:bottom w:val="none" w:sz="0" w:space="0" w:color="auto"/>
                            <w:right w:val="none" w:sz="0" w:space="0" w:color="auto"/>
                          </w:divBdr>
                          <w:divsChild>
                            <w:div w:id="72825606">
                              <w:marLeft w:val="0"/>
                              <w:marRight w:val="0"/>
                              <w:marTop w:val="0"/>
                              <w:marBottom w:val="0"/>
                              <w:divBdr>
                                <w:top w:val="none" w:sz="0" w:space="0" w:color="auto"/>
                                <w:left w:val="none" w:sz="0" w:space="0" w:color="auto"/>
                                <w:bottom w:val="none" w:sz="0" w:space="0" w:color="auto"/>
                                <w:right w:val="none" w:sz="0" w:space="0" w:color="auto"/>
                              </w:divBdr>
                              <w:divsChild>
                                <w:div w:id="2002736381">
                                  <w:marLeft w:val="0"/>
                                  <w:marRight w:val="0"/>
                                  <w:marTop w:val="0"/>
                                  <w:marBottom w:val="0"/>
                                  <w:divBdr>
                                    <w:top w:val="none" w:sz="0" w:space="0" w:color="auto"/>
                                    <w:left w:val="none" w:sz="0" w:space="0" w:color="auto"/>
                                    <w:bottom w:val="none" w:sz="0" w:space="0" w:color="auto"/>
                                    <w:right w:val="none" w:sz="0" w:space="0" w:color="auto"/>
                                  </w:divBdr>
                                  <w:divsChild>
                                    <w:div w:id="1443959372">
                                      <w:marLeft w:val="0"/>
                                      <w:marRight w:val="0"/>
                                      <w:marTop w:val="0"/>
                                      <w:marBottom w:val="300"/>
                                      <w:divBdr>
                                        <w:top w:val="none" w:sz="0" w:space="0" w:color="auto"/>
                                        <w:left w:val="none" w:sz="0" w:space="0" w:color="auto"/>
                                        <w:bottom w:val="none" w:sz="0" w:space="0" w:color="auto"/>
                                        <w:right w:val="none" w:sz="0" w:space="0" w:color="auto"/>
                                      </w:divBdr>
                                      <w:divsChild>
                                        <w:div w:id="1894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561</Words>
  <Characters>2978</Characters>
  <Application>Microsoft Office Word</Application>
  <DocSecurity>0</DocSecurity>
  <Lines>24</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dc:creator>
  <cp:lastModifiedBy>Tom Swahn</cp:lastModifiedBy>
  <cp:revision>3</cp:revision>
  <cp:lastPrinted>2019-10-04T13:56:00Z</cp:lastPrinted>
  <dcterms:created xsi:type="dcterms:W3CDTF">2020-12-07T11:35:00Z</dcterms:created>
  <dcterms:modified xsi:type="dcterms:W3CDTF">2021-01-14T10:21:00Z</dcterms:modified>
</cp:coreProperties>
</file>